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96"/>
      </w:tblGrid>
      <w:tr w:rsidR="003847E6" w:rsidRPr="00F53E48" w:rsidTr="0049644D">
        <w:tc>
          <w:tcPr>
            <w:tcW w:w="4785" w:type="dxa"/>
          </w:tcPr>
          <w:p w:rsidR="003847E6" w:rsidRPr="00F53E48" w:rsidRDefault="003847E6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ПОГОДЖЕНО </w:t>
            </w:r>
          </w:p>
          <w:p w:rsidR="003847E6" w:rsidRPr="00F53E48" w:rsidRDefault="003847E6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педагогічною радою </w:t>
            </w:r>
          </w:p>
          <w:p w:rsidR="003847E6" w:rsidRPr="00F53E48" w:rsidRDefault="0049644D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від 30.08.2024 №1</w:t>
            </w:r>
            <w:r w:rsidR="003847E6"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96" w:type="dxa"/>
          </w:tcPr>
          <w:p w:rsidR="003847E6" w:rsidRPr="00F53E48" w:rsidRDefault="003847E6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3847E6" w:rsidRPr="00F53E48" w:rsidRDefault="0049644D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від 30.08.2024 №149</w:t>
            </w:r>
            <w:r w:rsidR="003847E6"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847E6" w:rsidRPr="00F53E48" w:rsidRDefault="0049644D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КУ Сумська ЗОШ №18 СМР</w:t>
            </w:r>
          </w:p>
          <w:p w:rsidR="003847E6" w:rsidRPr="00F53E48" w:rsidRDefault="0049644D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 Олександр СЕРПЕНІНОВ</w:t>
            </w:r>
          </w:p>
          <w:p w:rsidR="003847E6" w:rsidRPr="00F53E48" w:rsidRDefault="003847E6" w:rsidP="00C26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</w:t>
            </w:r>
            <w:r w:rsidR="0049644D"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_____</w:t>
            </w:r>
            <w:r w:rsidR="0049644D"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 2024</w:t>
            </w:r>
            <w:r w:rsidRPr="00F5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CA3" w:rsidRPr="00F53E48" w:rsidRDefault="009D6CA3" w:rsidP="0049644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sz w:val="60"/>
          <w:szCs w:val="60"/>
        </w:rPr>
      </w:pPr>
      <w:r w:rsidRPr="00F53E48">
        <w:rPr>
          <w:rFonts w:ascii="Times New Roman" w:hAnsi="Times New Roman" w:cs="Times New Roman"/>
          <w:sz w:val="60"/>
          <w:szCs w:val="60"/>
        </w:rPr>
        <w:t>ПЛАН</w:t>
      </w:r>
      <w:r w:rsidR="005E6733">
        <w:rPr>
          <w:rFonts w:ascii="Times New Roman" w:hAnsi="Times New Roman" w:cs="Times New Roman"/>
          <w:sz w:val="60"/>
          <w:szCs w:val="60"/>
        </w:rPr>
        <w:tab/>
      </w:r>
    </w:p>
    <w:p w:rsidR="009D6CA3" w:rsidRPr="00F53E48" w:rsidRDefault="009D6CA3" w:rsidP="00F53E4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</w:pPr>
      <w:r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>«Надолуження</w:t>
      </w:r>
      <w:r w:rsidR="003847E6"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 xml:space="preserve"> освітніх втрат</w:t>
      </w:r>
      <w:r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>,</w:t>
      </w:r>
    </w:p>
    <w:p w:rsidR="005E6733" w:rsidRDefault="009D6CA3" w:rsidP="00F53E4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</w:pPr>
      <w:r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 xml:space="preserve">викликаних реаліями </w:t>
      </w:r>
    </w:p>
    <w:p w:rsidR="003847E6" w:rsidRDefault="009D6CA3" w:rsidP="00F53E4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</w:pPr>
      <w:r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>військового часу</w:t>
      </w:r>
      <w:r w:rsidR="00F53E48"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>»</w:t>
      </w:r>
    </w:p>
    <w:p w:rsidR="005E6733" w:rsidRPr="00F53E48" w:rsidRDefault="005E6733" w:rsidP="00F53E4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</w:pPr>
    </w:p>
    <w:p w:rsidR="0049644D" w:rsidRPr="00F53E48" w:rsidRDefault="0049644D" w:rsidP="00C2664C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F53E48">
        <w:rPr>
          <w:rFonts w:ascii="Times New Roman" w:hAnsi="Times New Roman" w:cs="Times New Roman"/>
          <w:sz w:val="50"/>
          <w:szCs w:val="50"/>
        </w:rPr>
        <w:t>Комунальної установи</w:t>
      </w:r>
    </w:p>
    <w:p w:rsidR="0049644D" w:rsidRPr="00F53E48" w:rsidRDefault="0049644D" w:rsidP="00C2664C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F53E48">
        <w:rPr>
          <w:rFonts w:ascii="Times New Roman" w:hAnsi="Times New Roman" w:cs="Times New Roman"/>
          <w:sz w:val="50"/>
          <w:szCs w:val="50"/>
        </w:rPr>
        <w:t>Сумська загальноосвітня школа</w:t>
      </w:r>
    </w:p>
    <w:p w:rsidR="003847E6" w:rsidRPr="00F53E48" w:rsidRDefault="0049644D" w:rsidP="0049644D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F53E48">
        <w:rPr>
          <w:rFonts w:ascii="Times New Roman" w:hAnsi="Times New Roman" w:cs="Times New Roman"/>
          <w:sz w:val="50"/>
          <w:szCs w:val="50"/>
        </w:rPr>
        <w:t xml:space="preserve">І-ІІІ ступенів №18 </w:t>
      </w:r>
      <w:r w:rsidR="003847E6" w:rsidRPr="00F53E48">
        <w:rPr>
          <w:rFonts w:ascii="Times New Roman" w:hAnsi="Times New Roman" w:cs="Times New Roman"/>
          <w:sz w:val="50"/>
          <w:szCs w:val="50"/>
        </w:rPr>
        <w:t xml:space="preserve"> </w:t>
      </w:r>
    </w:p>
    <w:p w:rsidR="003847E6" w:rsidRPr="00F53E48" w:rsidRDefault="0049644D" w:rsidP="00C2664C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F53E48">
        <w:rPr>
          <w:rFonts w:ascii="Times New Roman" w:hAnsi="Times New Roman" w:cs="Times New Roman"/>
          <w:sz w:val="50"/>
          <w:szCs w:val="50"/>
        </w:rPr>
        <w:t>Сумс</w:t>
      </w:r>
      <w:r w:rsidR="003847E6" w:rsidRPr="00F53E48">
        <w:rPr>
          <w:rFonts w:ascii="Times New Roman" w:hAnsi="Times New Roman" w:cs="Times New Roman"/>
          <w:sz w:val="50"/>
          <w:szCs w:val="50"/>
        </w:rPr>
        <w:t xml:space="preserve">ької міської ради </w:t>
      </w:r>
    </w:p>
    <w:p w:rsidR="003847E6" w:rsidRPr="00F53E48" w:rsidRDefault="003847E6" w:rsidP="00C266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</w:pPr>
    </w:p>
    <w:p w:rsidR="003847E6" w:rsidRPr="00F53E48" w:rsidRDefault="005B1414" w:rsidP="00C2664C">
      <w:pPr>
        <w:spacing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>на</w:t>
      </w:r>
      <w:r w:rsidR="0049644D"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 xml:space="preserve"> 2024/2025</w:t>
      </w:r>
      <w:r w:rsidR="003847E6"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 xml:space="preserve"> навчальн</w:t>
      </w:r>
      <w:r w:rsidR="00F53E48"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>ий</w:t>
      </w:r>
      <w:r w:rsidR="003847E6"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 xml:space="preserve"> р</w:t>
      </w:r>
      <w:r w:rsidR="00F53E48" w:rsidRPr="00F53E48">
        <w:rPr>
          <w:rFonts w:ascii="Times New Roman" w:eastAsia="Times New Roman" w:hAnsi="Times New Roman" w:cs="Times New Roman"/>
          <w:bCs/>
          <w:sz w:val="60"/>
          <w:szCs w:val="60"/>
          <w:lang w:eastAsia="ru-RU"/>
        </w:rPr>
        <w:t>ік</w:t>
      </w: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60"/>
          <w:szCs w:val="60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3847E6" w:rsidP="00C2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E6" w:rsidRPr="00F53E48" w:rsidRDefault="008269F0" w:rsidP="00F5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3E48">
        <w:rPr>
          <w:rFonts w:ascii="Times New Roman" w:hAnsi="Times New Roman" w:cs="Times New Roman"/>
          <w:sz w:val="28"/>
          <w:szCs w:val="28"/>
        </w:rPr>
        <w:t>м.</w:t>
      </w:r>
      <w:r w:rsidR="0049644D" w:rsidRPr="00F53E48">
        <w:rPr>
          <w:rFonts w:ascii="Times New Roman" w:hAnsi="Times New Roman" w:cs="Times New Roman"/>
          <w:sz w:val="28"/>
          <w:szCs w:val="28"/>
        </w:rPr>
        <w:t>Сум</w:t>
      </w:r>
      <w:r w:rsidR="00F53E48" w:rsidRPr="00F53E48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C2664C" w:rsidRPr="00F53E48" w:rsidRDefault="00C2664C" w:rsidP="00C2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53E48" w:rsidRPr="00F53E48" w:rsidRDefault="00F53E48" w:rsidP="00274F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B1414" w:rsidRPr="00F53E48" w:rsidRDefault="005B1414" w:rsidP="00274F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D910A4" w:rsidRPr="00F53E48" w:rsidRDefault="00D910A4" w:rsidP="00C26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E48">
        <w:rPr>
          <w:rFonts w:ascii="Times New Roman" w:hAnsi="Times New Roman" w:cs="Times New Roman"/>
          <w:sz w:val="28"/>
          <w:szCs w:val="28"/>
        </w:rPr>
        <w:t>Освіта в Україні сьогодн</w:t>
      </w:r>
      <w:r w:rsidR="0049644D" w:rsidRPr="00F53E48">
        <w:rPr>
          <w:rFonts w:ascii="Times New Roman" w:hAnsi="Times New Roman" w:cs="Times New Roman"/>
          <w:sz w:val="28"/>
          <w:szCs w:val="28"/>
        </w:rPr>
        <w:t>і переживає не найкращі часи. В</w:t>
      </w:r>
      <w:r w:rsidRPr="00F53E48">
        <w:rPr>
          <w:rFonts w:ascii="Times New Roman" w:hAnsi="Times New Roman" w:cs="Times New Roman"/>
          <w:sz w:val="28"/>
          <w:szCs w:val="28"/>
        </w:rPr>
        <w:t xml:space="preserve">ід початку повномасштабного вторгнення </w:t>
      </w:r>
      <w:proofErr w:type="spellStart"/>
      <w:r w:rsidR="00C2664C" w:rsidRPr="00F53E48">
        <w:rPr>
          <w:rFonts w:ascii="Times New Roman" w:hAnsi="Times New Roman" w:cs="Times New Roman"/>
          <w:sz w:val="28"/>
          <w:szCs w:val="28"/>
        </w:rPr>
        <w:t>р</w:t>
      </w:r>
      <w:r w:rsidRPr="00F53E48">
        <w:rPr>
          <w:rFonts w:ascii="Times New Roman" w:hAnsi="Times New Roman" w:cs="Times New Roman"/>
          <w:sz w:val="28"/>
          <w:szCs w:val="28"/>
        </w:rPr>
        <w:t>осії</w:t>
      </w:r>
      <w:proofErr w:type="spellEnd"/>
      <w:r w:rsidRPr="00F53E48">
        <w:rPr>
          <w:rFonts w:ascii="Times New Roman" w:hAnsi="Times New Roman" w:cs="Times New Roman"/>
          <w:sz w:val="28"/>
          <w:szCs w:val="28"/>
        </w:rPr>
        <w:t xml:space="preserve"> в Україну діти зазнали з</w:t>
      </w:r>
      <w:r w:rsidR="0049644D" w:rsidRPr="00F53E48">
        <w:rPr>
          <w:rFonts w:ascii="Times New Roman" w:hAnsi="Times New Roman" w:cs="Times New Roman"/>
          <w:sz w:val="28"/>
          <w:szCs w:val="28"/>
        </w:rPr>
        <w:t>начних втрат у навчанні. Змішана та дистанційна форми  навчання,</w:t>
      </w:r>
      <w:r w:rsidRPr="00F53E48">
        <w:rPr>
          <w:rFonts w:ascii="Times New Roman" w:hAnsi="Times New Roman" w:cs="Times New Roman"/>
          <w:sz w:val="28"/>
          <w:szCs w:val="28"/>
        </w:rPr>
        <w:t xml:space="preserve"> повітряні тривоги й перебування в укриттях, у небезпечних умовах або у вимушеній евакуації, відсутність електроенергії</w:t>
      </w:r>
      <w:r w:rsidR="00B741E0" w:rsidRPr="00F53E48">
        <w:rPr>
          <w:rFonts w:ascii="Times New Roman" w:hAnsi="Times New Roman" w:cs="Times New Roman"/>
          <w:sz w:val="28"/>
          <w:szCs w:val="28"/>
        </w:rPr>
        <w:t xml:space="preserve"> та необхідного технічного забезпечення, </w:t>
      </w:r>
      <w:r w:rsidRPr="00F53E48">
        <w:rPr>
          <w:rFonts w:ascii="Times New Roman" w:hAnsi="Times New Roman" w:cs="Times New Roman"/>
          <w:sz w:val="28"/>
          <w:szCs w:val="28"/>
        </w:rPr>
        <w:t xml:space="preserve">нестабільний психологічний стан — ось неповний перелік зовнішніх чинників, які впливали і продовжують залишати свій слід на якості освіти дітей і сформованості в них необхідних навичок. Окрім болісних втрат, які ми бачимо і відчуваємо просто зараз, ця війна несе із собою втрати </w:t>
      </w:r>
      <w:proofErr w:type="spellStart"/>
      <w:r w:rsidRPr="00F53E48">
        <w:rPr>
          <w:rFonts w:ascii="Times New Roman" w:hAnsi="Times New Roman" w:cs="Times New Roman"/>
          <w:sz w:val="28"/>
          <w:szCs w:val="28"/>
        </w:rPr>
        <w:t>відтермінован</w:t>
      </w:r>
      <w:r w:rsidR="001076BB" w:rsidRPr="00F53E4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10E81" w:rsidRPr="00F53E48">
        <w:rPr>
          <w:rFonts w:ascii="Times New Roman" w:hAnsi="Times New Roman" w:cs="Times New Roman"/>
          <w:sz w:val="28"/>
          <w:szCs w:val="28"/>
        </w:rPr>
        <w:t xml:space="preserve">, </w:t>
      </w:r>
      <w:r w:rsidR="001076BB" w:rsidRPr="00F53E48">
        <w:rPr>
          <w:rFonts w:ascii="Times New Roman" w:hAnsi="Times New Roman" w:cs="Times New Roman"/>
          <w:sz w:val="28"/>
          <w:szCs w:val="28"/>
        </w:rPr>
        <w:t xml:space="preserve"> </w:t>
      </w:r>
      <w:r w:rsidRPr="00F53E48">
        <w:rPr>
          <w:rFonts w:ascii="Times New Roman" w:hAnsi="Times New Roman" w:cs="Times New Roman"/>
          <w:sz w:val="28"/>
          <w:szCs w:val="28"/>
        </w:rPr>
        <w:t>тому менш помітні сьогодні. Серед них – освітні втрати, яких зазнали українські здобувачі освіти. Ці втрати можуть мати серйозний вплив як на майбутню долю самих здобувачів освіти, так і на подальший розвиток країни в цілому. Їхнє подолання має стати одним з пріоритетів української системи освіти. Тож зараз гостро стоїть питання створення та впровадження програми з надолуження освітніх втрат.</w:t>
      </w:r>
    </w:p>
    <w:p w:rsidR="00F76A5D" w:rsidRPr="00F53E48" w:rsidRDefault="00F76A5D" w:rsidP="00C2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Освітні</w:t>
      </w:r>
      <w:r w:rsidR="004B5522"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(навчальні)</w:t>
      </w:r>
      <w:r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втрати</w:t>
      </w:r>
      <w:r w:rsidR="00D910A4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</w:t>
      </w:r>
      <w:r w:rsidR="004B5522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будь-яка втрата знань, умінь, навичок і/або уповільнення чи </w:t>
      </w:r>
      <w:r w:rsidR="00F36D4F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B5522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F36D4F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B5522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еривання академічного прогресу через великі прогалини або паузи в навчання конкретного здобувача освіти</w:t>
      </w: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76A5D" w:rsidRPr="00F53E48" w:rsidRDefault="00F76A5D" w:rsidP="00C266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 втрати можуть виникати з різних — як індивідуальних, так і системних — причин. Серед них: здоров’я, війна, пандемія, надзвичайні ситуації природного характеру.</w:t>
      </w:r>
      <w:r w:rsidR="00F36D4F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Особливості освітніх втрат- вони накопичуються і поглиблюються, якщо вчасно і ефективно не вживати заходів для їх подолання. </w:t>
      </w:r>
    </w:p>
    <w:p w:rsidR="00F76A5D" w:rsidRPr="00F53E48" w:rsidRDefault="00247F07" w:rsidP="00C266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З метою </w:t>
      </w:r>
      <w:r w:rsidR="00F36D4F" w:rsidRPr="00F53E48">
        <w:rPr>
          <w:rFonts w:ascii="Times New Roman" w:hAnsi="Times New Roman" w:cs="Times New Roman"/>
          <w:bCs/>
          <w:iCs/>
          <w:sz w:val="28"/>
          <w:szCs w:val="48"/>
        </w:rPr>
        <w:t>подолання</w:t>
      </w:r>
      <w:r w:rsidR="00B741E0"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 освітніх втрат</w:t>
      </w:r>
      <w:r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 в знаннях </w:t>
      </w:r>
      <w:r w:rsidR="00B741E0" w:rsidRPr="00F53E48">
        <w:rPr>
          <w:rFonts w:ascii="Times New Roman" w:hAnsi="Times New Roman" w:cs="Times New Roman"/>
          <w:bCs/>
          <w:iCs/>
          <w:sz w:val="28"/>
          <w:szCs w:val="48"/>
        </w:rPr>
        <w:t>здобувачів освіти</w:t>
      </w:r>
      <w:r w:rsidRPr="00F53E48">
        <w:rPr>
          <w:rFonts w:ascii="Times New Roman" w:hAnsi="Times New Roman" w:cs="Times New Roman"/>
          <w:bCs/>
          <w:iCs/>
          <w:sz w:val="28"/>
          <w:szCs w:val="48"/>
        </w:rPr>
        <w:t>, які виникли та поглибились у зв’язку з порушенням освітнього пр</w:t>
      </w:r>
      <w:r w:rsidR="0049644D"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оцесу через </w:t>
      </w:r>
      <w:r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повномасштабне російське вторгнення в Україну, в </w:t>
      </w:r>
      <w:r w:rsidR="0049644D" w:rsidRPr="00F53E48">
        <w:rPr>
          <w:rFonts w:ascii="Times New Roman" w:hAnsi="Times New Roman" w:cs="Times New Roman"/>
          <w:bCs/>
          <w:iCs/>
          <w:sz w:val="28"/>
          <w:szCs w:val="48"/>
        </w:rPr>
        <w:t>закладі</w:t>
      </w:r>
      <w:r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 розроблено гнучку програму та </w:t>
      </w:r>
      <w:r w:rsidR="008D1B4E" w:rsidRPr="00F53E48">
        <w:rPr>
          <w:rFonts w:ascii="Times New Roman" w:hAnsi="Times New Roman" w:cs="Times New Roman"/>
          <w:bCs/>
          <w:iCs/>
          <w:sz w:val="28"/>
          <w:szCs w:val="48"/>
        </w:rPr>
        <w:t>план</w:t>
      </w:r>
      <w:r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 подолання освітніх втрат</w:t>
      </w:r>
      <w:r w:rsidR="008D1B4E" w:rsidRPr="00F53E48">
        <w:rPr>
          <w:rFonts w:ascii="Times New Roman" w:hAnsi="Times New Roman" w:cs="Times New Roman"/>
          <w:bCs/>
          <w:iCs/>
          <w:sz w:val="28"/>
          <w:szCs w:val="48"/>
        </w:rPr>
        <w:t>.</w:t>
      </w:r>
      <w:r w:rsidRPr="00F53E48">
        <w:rPr>
          <w:rFonts w:ascii="Times New Roman" w:hAnsi="Times New Roman" w:cs="Times New Roman"/>
          <w:bCs/>
          <w:iCs/>
          <w:sz w:val="28"/>
          <w:szCs w:val="48"/>
        </w:rPr>
        <w:t xml:space="preserve"> </w:t>
      </w:r>
    </w:p>
    <w:p w:rsidR="00B741E0" w:rsidRPr="00F53E48" w:rsidRDefault="00B741E0" w:rsidP="00C26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</w:p>
    <w:p w:rsidR="00F76A5D" w:rsidRPr="00F53E48" w:rsidRDefault="00183302" w:rsidP="00C266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 заходів щодо</w:t>
      </w:r>
      <w:r w:rsidR="003847E6"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подолання </w:t>
      </w:r>
      <w:r w:rsidR="00F76A5D"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освітніх втрат — це ко</w:t>
      </w:r>
      <w:r w:rsidR="00F36D4F"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мплекс заходів</w:t>
      </w:r>
      <w:r w:rsidR="00F76A5D"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спрямований</w:t>
      </w:r>
      <w:r w:rsidR="00F36D4F"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на:</w:t>
      </w:r>
    </w:p>
    <w:p w:rsidR="00F76A5D" w:rsidRPr="00F53E48" w:rsidRDefault="00F36D4F" w:rsidP="00C2664C">
      <w:pPr>
        <w:numPr>
          <w:ilvl w:val="0"/>
          <w:numId w:val="5"/>
        </w:numPr>
        <w:shd w:val="clear" w:color="auto" w:fill="FFFFFF"/>
        <w:spacing w:after="0" w:line="240" w:lineRule="auto"/>
        <w:ind w:left="58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діагностування </w:t>
      </w:r>
      <w:r w:rsidR="00C53CCB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втрат;</w:t>
      </w:r>
    </w:p>
    <w:p w:rsidR="00F76A5D" w:rsidRPr="00F53E48" w:rsidRDefault="00F36D4F" w:rsidP="00C2664C">
      <w:pPr>
        <w:numPr>
          <w:ilvl w:val="0"/>
          <w:numId w:val="5"/>
        </w:numPr>
        <w:shd w:val="clear" w:color="auto" w:fill="FFFFFF"/>
        <w:spacing w:after="0" w:line="240" w:lineRule="auto"/>
        <w:ind w:left="58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компенсування </w:t>
      </w:r>
      <w:r w:rsidR="00C53CCB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втрат;</w:t>
      </w:r>
    </w:p>
    <w:p w:rsidR="00F76A5D" w:rsidRPr="00F53E48" w:rsidRDefault="00F76A5D" w:rsidP="00C2664C">
      <w:pPr>
        <w:numPr>
          <w:ilvl w:val="0"/>
          <w:numId w:val="5"/>
        </w:numPr>
        <w:shd w:val="clear" w:color="auto" w:fill="FFFFFF"/>
        <w:spacing w:after="0" w:line="240" w:lineRule="auto"/>
        <w:ind w:left="58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психологічної та соціально-емоційної підтримки.</w:t>
      </w:r>
    </w:p>
    <w:p w:rsidR="00C2664C" w:rsidRPr="00F53E48" w:rsidRDefault="00C2664C" w:rsidP="00C26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366" w:rsidRPr="00F53E48" w:rsidRDefault="00402AA1" w:rsidP="00C266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3E48">
        <w:rPr>
          <w:rFonts w:ascii="Times New Roman" w:hAnsi="Times New Roman" w:cs="Times New Roman"/>
          <w:b/>
          <w:sz w:val="28"/>
          <w:szCs w:val="28"/>
        </w:rPr>
        <w:t>Алгоритм вимірювання</w:t>
      </w:r>
      <w:r w:rsidR="00F15366" w:rsidRPr="00F53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AFC" w:rsidRPr="00F53E48">
        <w:rPr>
          <w:rFonts w:ascii="Times New Roman" w:hAnsi="Times New Roman" w:cs="Times New Roman"/>
          <w:b/>
          <w:sz w:val="28"/>
          <w:szCs w:val="28"/>
        </w:rPr>
        <w:t xml:space="preserve">та подолання </w:t>
      </w:r>
      <w:r w:rsidR="00F15366" w:rsidRPr="00F53E48">
        <w:rPr>
          <w:rFonts w:ascii="Times New Roman" w:hAnsi="Times New Roman" w:cs="Times New Roman"/>
          <w:b/>
          <w:sz w:val="28"/>
          <w:szCs w:val="28"/>
        </w:rPr>
        <w:t>освітні</w:t>
      </w:r>
      <w:r w:rsidRPr="00F53E48">
        <w:rPr>
          <w:rFonts w:ascii="Times New Roman" w:hAnsi="Times New Roman" w:cs="Times New Roman"/>
          <w:b/>
          <w:sz w:val="28"/>
          <w:szCs w:val="28"/>
        </w:rPr>
        <w:t>х</w:t>
      </w:r>
      <w:r w:rsidR="00F15366" w:rsidRPr="00F53E48">
        <w:rPr>
          <w:rFonts w:ascii="Times New Roman" w:hAnsi="Times New Roman" w:cs="Times New Roman"/>
          <w:b/>
          <w:sz w:val="28"/>
          <w:szCs w:val="28"/>
        </w:rPr>
        <w:t xml:space="preserve"> втрат та освітні</w:t>
      </w:r>
      <w:r w:rsidRPr="00F53E48">
        <w:rPr>
          <w:rFonts w:ascii="Times New Roman" w:hAnsi="Times New Roman" w:cs="Times New Roman"/>
          <w:b/>
          <w:sz w:val="28"/>
          <w:szCs w:val="28"/>
        </w:rPr>
        <w:t>х</w:t>
      </w:r>
      <w:r w:rsidR="00F15366" w:rsidRPr="00F53E48">
        <w:rPr>
          <w:rFonts w:ascii="Times New Roman" w:hAnsi="Times New Roman" w:cs="Times New Roman"/>
          <w:b/>
          <w:sz w:val="28"/>
          <w:szCs w:val="28"/>
        </w:rPr>
        <w:t xml:space="preserve"> розрив</w:t>
      </w:r>
      <w:r w:rsidRPr="00F53E48">
        <w:rPr>
          <w:rFonts w:ascii="Times New Roman" w:hAnsi="Times New Roman" w:cs="Times New Roman"/>
          <w:b/>
          <w:sz w:val="28"/>
          <w:szCs w:val="28"/>
        </w:rPr>
        <w:t>ів</w:t>
      </w:r>
      <w:r w:rsidR="00F15366" w:rsidRPr="00F53E48">
        <w:rPr>
          <w:rFonts w:ascii="Times New Roman" w:hAnsi="Times New Roman" w:cs="Times New Roman"/>
          <w:b/>
          <w:sz w:val="28"/>
          <w:szCs w:val="28"/>
        </w:rPr>
        <w:t xml:space="preserve"> здобувачів освіти </w:t>
      </w:r>
      <w:r w:rsidR="00183302" w:rsidRPr="00F53E48">
        <w:rPr>
          <w:rFonts w:ascii="Times New Roman" w:hAnsi="Times New Roman" w:cs="Times New Roman"/>
          <w:b/>
          <w:sz w:val="28"/>
          <w:szCs w:val="28"/>
        </w:rPr>
        <w:t>закладу</w:t>
      </w:r>
      <w:r w:rsidRPr="00F53E48">
        <w:rPr>
          <w:rFonts w:ascii="Times New Roman" w:hAnsi="Times New Roman" w:cs="Times New Roman"/>
          <w:b/>
          <w:sz w:val="28"/>
          <w:szCs w:val="28"/>
        </w:rPr>
        <w:t>:</w:t>
      </w:r>
    </w:p>
    <w:p w:rsidR="00C2664C" w:rsidRPr="00F53E48" w:rsidRDefault="00F15366" w:rsidP="00C2664C">
      <w:pPr>
        <w:pStyle w:val="3f3f3f3f3f3f3f3f3f1LTUntertitel"/>
        <w:spacing w:before="0" w:after="0"/>
        <w:ind w:left="0"/>
        <w:jc w:val="left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1</w:t>
      </w:r>
      <w:r w:rsidR="00402AA1"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Визначити точку відліку та обрати інструментарій вимірювання освітніх втрат.</w:t>
      </w:r>
    </w:p>
    <w:p w:rsidR="00C2664C" w:rsidRPr="00F53E48" w:rsidRDefault="00F15366" w:rsidP="00C2664C">
      <w:pPr>
        <w:pStyle w:val="3f3f3f3f3f3f3f3f3f1LTUntertitel"/>
        <w:spacing w:before="0" w:after="0"/>
        <w:ind w:left="0"/>
        <w:jc w:val="left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2. Провести моніторингові діагностичні дослідження щодо визначення навчальної успішності </w:t>
      </w:r>
      <w:r w:rsidR="00402AA1"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здобувачів освіти</w:t>
      </w: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«на вході».</w:t>
      </w:r>
    </w:p>
    <w:p w:rsidR="00C2664C" w:rsidRPr="00F53E48" w:rsidRDefault="00F15366" w:rsidP="00C2664C">
      <w:pPr>
        <w:pStyle w:val="3f3f3f3f3f3f3f3f3f1LTUntertitel"/>
        <w:spacing w:before="0" w:after="0"/>
        <w:ind w:left="0"/>
        <w:jc w:val="left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3. Здійснити коригування навчальних програм та календарно-тематичних планів з урахуванням потреби в подоланні освітніх втрат і освітніх розривів.</w:t>
      </w:r>
    </w:p>
    <w:p w:rsidR="00961AFC" w:rsidRPr="00F53E48" w:rsidRDefault="008D1B4E" w:rsidP="00961AFC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F53E48">
        <w:rPr>
          <w:rFonts w:ascii="Times New Roman" w:hAnsi="Times New Roman" w:cs="Times New Roman"/>
          <w:iCs/>
          <w:sz w:val="28"/>
          <w:szCs w:val="28"/>
        </w:rPr>
        <w:t>4</w:t>
      </w:r>
      <w:r w:rsidR="00961AFC" w:rsidRPr="00F53E4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61AFC" w:rsidRPr="00F53E48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Розробити додатковий якісний освітній контент, акцентований на темах, що потребують надолуження.</w:t>
      </w:r>
    </w:p>
    <w:p w:rsidR="00961AFC" w:rsidRPr="00F53E48" w:rsidRDefault="008D1B4E" w:rsidP="00961AFC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F53E48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>5</w:t>
      </w:r>
      <w:r w:rsidR="00961AFC" w:rsidRPr="00F53E48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 Забезпечити проходження вчителями курсів із питань ефективних технологій подолання навчальних втрат.</w:t>
      </w:r>
    </w:p>
    <w:p w:rsidR="00961AFC" w:rsidRPr="00F53E48" w:rsidRDefault="00961AFC" w:rsidP="00961AFC">
      <w:pPr>
        <w:pStyle w:val="3f3f3f3f3f3f3f3f3f1LTUntertitel"/>
        <w:spacing w:before="0" w:after="0"/>
        <w:ind w:left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15366" w:rsidRPr="00F53E48" w:rsidRDefault="00F15366" w:rsidP="00C2664C">
      <w:pPr>
        <w:spacing w:after="0" w:line="240" w:lineRule="auto"/>
      </w:pPr>
      <w:r w:rsidRPr="00F53E48">
        <w:rPr>
          <w:rFonts w:ascii="Times New Roman" w:hAnsi="Times New Roman" w:cs="Times New Roman"/>
          <w:b/>
          <w:sz w:val="28"/>
        </w:rPr>
        <w:t>Цілісна система освітніх вимірювань із використанням різноманітних інструментів включа</w:t>
      </w:r>
      <w:r w:rsidR="00402AA1" w:rsidRPr="00F53E48">
        <w:rPr>
          <w:rFonts w:ascii="Times New Roman" w:hAnsi="Times New Roman" w:cs="Times New Roman"/>
          <w:b/>
          <w:sz w:val="28"/>
        </w:rPr>
        <w:t>є</w:t>
      </w:r>
      <w:r w:rsidRPr="00F53E48">
        <w:rPr>
          <w:rFonts w:ascii="Times New Roman" w:hAnsi="Times New Roman" w:cs="Times New Roman"/>
          <w:b/>
          <w:sz w:val="28"/>
        </w:rPr>
        <w:t>:</w:t>
      </w:r>
      <w:r w:rsidRPr="00F53E48">
        <w:tab/>
      </w:r>
    </w:p>
    <w:p w:rsidR="00F15366" w:rsidRPr="00F53E48" w:rsidRDefault="00F15366" w:rsidP="00C53CCB">
      <w:pPr>
        <w:pStyle w:val="3f3f3f3f3f3f3f3f3f1LTUntertitel"/>
        <w:numPr>
          <w:ilvl w:val="0"/>
          <w:numId w:val="8"/>
        </w:numPr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стандартизоване тестування та адаптивне комп’ютеризоване тестування;</w:t>
      </w:r>
    </w:p>
    <w:p w:rsidR="00F15366" w:rsidRPr="00F53E48" w:rsidRDefault="00F15366" w:rsidP="00C53CCB">
      <w:pPr>
        <w:pStyle w:val="3f3f3f3f3f3f3f3f3f1LTUntertitel"/>
        <w:numPr>
          <w:ilvl w:val="0"/>
          <w:numId w:val="8"/>
        </w:numPr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довготривал</w:t>
      </w:r>
      <w:r w:rsidR="00961AFC"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ий</w:t>
      </w: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загальнодержавн</w:t>
      </w:r>
      <w:r w:rsidR="00402AA1"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ий</w:t>
      </w: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моніторинг якості освіти;</w:t>
      </w:r>
    </w:p>
    <w:p w:rsidR="00F15366" w:rsidRPr="00F53E48" w:rsidRDefault="00F15366" w:rsidP="00C53CCB">
      <w:pPr>
        <w:pStyle w:val="3f3f3f3f3f3f3f3f3f1LTUntertitel"/>
        <w:numPr>
          <w:ilvl w:val="0"/>
          <w:numId w:val="8"/>
        </w:numPr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локальн</w:t>
      </w:r>
      <w:r w:rsidR="00402AA1"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ий</w:t>
      </w: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моніторинг успішності окремих категорій </w:t>
      </w:r>
      <w:r w:rsidR="00402AA1"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здобувачів освіти</w:t>
      </w:r>
      <w:r w:rsidRPr="00F53E48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в опануванні окремими предметами, розділами освітніх програм тощо;</w:t>
      </w:r>
    </w:p>
    <w:p w:rsidR="00402AA1" w:rsidRPr="00F53E48" w:rsidRDefault="00F15366" w:rsidP="00C53CCB">
      <w:pPr>
        <w:pStyle w:val="3f3f3f3f3f3f3f3f3f1LTUntertitel"/>
        <w:numPr>
          <w:ilvl w:val="0"/>
          <w:numId w:val="8"/>
        </w:numPr>
        <w:spacing w:before="0" w:after="0"/>
        <w:jc w:val="left"/>
        <w:rPr>
          <w:rFonts w:ascii="Times New Roman" w:hAnsi="Times New Roman" w:cs="Times New Roman"/>
          <w:bCs/>
          <w:iCs/>
          <w:color w:val="auto"/>
          <w:sz w:val="28"/>
          <w:szCs w:val="48"/>
        </w:rPr>
      </w:pPr>
      <w:r w:rsidRPr="00F53E48">
        <w:rPr>
          <w:rFonts w:ascii="Times New Roman" w:hAnsi="Times New Roman" w:cs="Times New Roman"/>
          <w:bCs/>
          <w:iCs/>
          <w:color w:val="auto"/>
          <w:sz w:val="28"/>
          <w:szCs w:val="48"/>
        </w:rPr>
        <w:t>централізовані онлайнові платформи для вимірювання навчальних втрат і надолуження навчального матеріалу</w:t>
      </w:r>
      <w:r w:rsidR="00402AA1" w:rsidRPr="00F53E48">
        <w:rPr>
          <w:rFonts w:ascii="Times New Roman" w:hAnsi="Times New Roman" w:cs="Times New Roman"/>
          <w:bCs/>
          <w:iCs/>
          <w:color w:val="auto"/>
          <w:sz w:val="28"/>
          <w:szCs w:val="48"/>
        </w:rPr>
        <w:t>.</w:t>
      </w:r>
    </w:p>
    <w:p w:rsidR="00402AA1" w:rsidRPr="00F53E48" w:rsidRDefault="00402AA1" w:rsidP="00C2664C">
      <w:pPr>
        <w:pStyle w:val="3f3f3f3f3f3f3f3f3f1LTUntertitel"/>
        <w:spacing w:before="0" w:after="0"/>
        <w:ind w:left="0"/>
        <w:jc w:val="left"/>
        <w:rPr>
          <w:rFonts w:ascii="Times New Roman" w:hAnsi="Times New Roman" w:cs="Times New Roman"/>
          <w:bCs/>
          <w:iCs/>
          <w:color w:val="auto"/>
          <w:sz w:val="20"/>
          <w:szCs w:val="20"/>
        </w:rPr>
      </w:pPr>
    </w:p>
    <w:p w:rsidR="00F15366" w:rsidRPr="00F53E48" w:rsidRDefault="00F15366" w:rsidP="00C2664C">
      <w:pPr>
        <w:spacing w:after="0" w:line="240" w:lineRule="auto"/>
        <w:rPr>
          <w:sz w:val="28"/>
          <w:szCs w:val="28"/>
        </w:rPr>
      </w:pPr>
      <w:r w:rsidRPr="00F53E48">
        <w:rPr>
          <w:rFonts w:ascii="Times New Roman" w:hAnsi="Times New Roman" w:cs="Times New Roman"/>
          <w:b/>
          <w:sz w:val="28"/>
          <w:szCs w:val="28"/>
        </w:rPr>
        <w:t>Шляхи подолання освітніх втрат та освітніх розривів:</w:t>
      </w:r>
    </w:p>
    <w:p w:rsidR="00F15366" w:rsidRPr="00F53E48" w:rsidRDefault="00F15366" w:rsidP="00183302">
      <w:pPr>
        <w:pStyle w:val="3f3f3f3f3f3f3f3f3f1LTUntertitel"/>
        <w:numPr>
          <w:ilvl w:val="0"/>
          <w:numId w:val="1"/>
        </w:numPr>
        <w:spacing w:before="0" w:after="0"/>
        <w:jc w:val="both"/>
        <w:rPr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організація індивіду</w:t>
      </w:r>
      <w:r w:rsidR="00F042C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альних та групових консультацій;</w:t>
      </w:r>
    </w:p>
    <w:p w:rsidR="00402AA1" w:rsidRPr="00F53E48" w:rsidRDefault="00F15366" w:rsidP="00C2664C">
      <w:pPr>
        <w:pStyle w:val="3f3f3f3f3f3f3f3f3f1LTUntertite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компенсуючі та коригуючі </w:t>
      </w:r>
      <w:proofErr w:type="spellStart"/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>уроки</w:t>
      </w:r>
      <w:proofErr w:type="spellEnd"/>
      <w:r w:rsidR="00402AA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F15366" w:rsidRPr="00F53E48" w:rsidRDefault="00402AA1" w:rsidP="00C2664C">
      <w:pPr>
        <w:pStyle w:val="3f3f3f3f3f3f3f3f3f1LTUntertite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color w:val="auto"/>
          <w:sz w:val="28"/>
          <w:szCs w:val="28"/>
        </w:rPr>
        <w:t>додаткові заняття в канікулярний час;</w:t>
      </w:r>
    </w:p>
    <w:p w:rsidR="00870801" w:rsidRPr="00F53E48" w:rsidRDefault="00F15366" w:rsidP="00C2664C">
      <w:pPr>
        <w:pStyle w:val="3f3f3f3f3f3f3f3f3f1LTUntertitel"/>
        <w:numPr>
          <w:ilvl w:val="0"/>
          <w:numId w:val="2"/>
        </w:numPr>
        <w:spacing w:before="0" w:after="0"/>
        <w:jc w:val="both"/>
        <w:rPr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перегляд та адаптація освітніх програм</w:t>
      </w:r>
      <w:r w:rsidR="0087080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F15366" w:rsidRPr="00F53E48" w:rsidRDefault="00F15366" w:rsidP="00C2664C">
      <w:pPr>
        <w:pStyle w:val="3f3f3f3f3f3f3f3f3f1LTUntertitel"/>
        <w:numPr>
          <w:ilvl w:val="0"/>
          <w:numId w:val="2"/>
        </w:numPr>
        <w:spacing w:before="0" w:after="0"/>
        <w:jc w:val="both"/>
        <w:rPr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>розроб</w:t>
      </w:r>
      <w:r w:rsidR="00402AA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ка</w:t>
      </w: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власн</w:t>
      </w:r>
      <w:r w:rsidR="00402AA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их</w:t>
      </w: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навчальн</w:t>
      </w:r>
      <w:r w:rsidR="00402AA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их</w:t>
      </w: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програм, коригуючи зміст та результати навчання з урахуванням виявлених освітніх втрат</w:t>
      </w:r>
      <w:r w:rsidR="00402AA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53CCB" w:rsidRPr="00F53E48" w:rsidRDefault="00C53CCB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B72C4" w:rsidRPr="00F53E48" w:rsidRDefault="00C53CCB" w:rsidP="00A53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Інструменти подолання освітніх втрат та освітніх розривів:</w:t>
      </w:r>
    </w:p>
    <w:p w:rsidR="00C53CCB" w:rsidRPr="00F53E48" w:rsidRDefault="00A53C7C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641AD3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1.Проведення діагностики навичок і знань здобувачів освіти, щоб визначити, які конкретні теми потребують найбільшої уваги і підтримки. </w:t>
      </w:r>
      <w:r w:rsidR="003439A9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допоможе зосередитися на важливих аспектах зі здобувачами освіти, які не досягли базового рівня навчальних досягнень.</w:t>
      </w:r>
    </w:p>
    <w:p w:rsidR="003439A9" w:rsidRPr="00F53E48" w:rsidRDefault="00A53C7C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3439A9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Планування індивідуального підходу. Врахування потреби кожного здобувача освіти та його індивідуальних особливостей. Проведення додаткових індивідуальних годин, рекомендування додаткових вправ за наданим прикладом та матеріалів для самостійного вивчення.</w:t>
      </w:r>
    </w:p>
    <w:p w:rsidR="003439A9" w:rsidRPr="00F53E48" w:rsidRDefault="00A53C7C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3439A9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3. Активна взаємодія під час освітнього процесу. Створення стимулюючої та сприятливої атмосфери в класі, де здобувачі освіти можуть вільно висловлювати свої думки та питання. Залучення до дискусій, вирішення проблемних ситуацій та колективного вивчення матеріалу.</w:t>
      </w:r>
    </w:p>
    <w:p w:rsidR="003439A9" w:rsidRPr="00F53E48" w:rsidRDefault="00A53C7C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3439A9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Застосування засобів візуалізації, які допоможуть здобувачам освіти краще зрозуміти абстрактні ідеї та збільшити їх зацікавленість. </w:t>
      </w:r>
    </w:p>
    <w:p w:rsidR="00C53CCB" w:rsidRPr="00F53E48" w:rsidRDefault="00A53C7C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67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D46A04" w:rsidRPr="00F53E4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5. </w:t>
      </w:r>
      <w:r w:rsidR="00D46A04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комп’ютерних програм, веб-ресурсів та мобільних додатків може зробити освітній процес цікавим. Платформа «Всеукраїнська школа онлайн» містить контент із ключових навчальних тем, який є доступним, якісним і помічним здобувачам освіти для розуміння навчального матеріалу. Здобувачі освіти </w:t>
      </w:r>
      <w:r w:rsidR="004E4F9A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можуть пройти відповідні </w:t>
      </w:r>
      <w:proofErr w:type="spellStart"/>
      <w:r w:rsidR="004E4F9A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</w:t>
      </w:r>
      <w:r w:rsidR="00F042C1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proofErr w:type="spellEnd"/>
      <w:r w:rsidR="004E4F9A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виконати запропоновані вправи, перевірити себе ще раз.</w:t>
      </w:r>
    </w:p>
    <w:p w:rsidR="004E4F9A" w:rsidRPr="00F53E48" w:rsidRDefault="00A53C7C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4E4F9A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Мотивація та похвала здобувачів освіти. Визначення цілей для кожного здобувача освіти окремо та підтримка при досягнення кожної цілі. З’ясування, чому саме здобувачі освіти мають освітні втрати, які сторони мотивації в них не </w:t>
      </w:r>
      <w:r w:rsidR="004E4F9A"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сформовані, допомога в організації освітньої діяльності, з метою появи мотивації до навчання. Створення стимулів для успіху в навчанні.</w:t>
      </w:r>
    </w:p>
    <w:p w:rsidR="004E4F9A" w:rsidRPr="00F53E48" w:rsidRDefault="004E4F9A" w:rsidP="00C5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76A5D" w:rsidRPr="00F53E48" w:rsidRDefault="00F76A5D" w:rsidP="00C2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</w:t>
      </w:r>
      <w:r w:rsidR="00402AA1" w:rsidRPr="00F53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ограма подолання освітніх втрат</w:t>
      </w:r>
    </w:p>
    <w:p w:rsidR="00C2664C" w:rsidRPr="00F53E48" w:rsidRDefault="00C2664C" w:rsidP="00C266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</w:p>
    <w:tbl>
      <w:tblPr>
        <w:tblW w:w="10074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420"/>
        <w:gridCol w:w="1842"/>
        <w:gridCol w:w="2245"/>
      </w:tblGrid>
      <w:tr w:rsidR="00F53E48" w:rsidRPr="00F53E48" w:rsidTr="00183302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5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Дата виконання</w:t>
            </w:r>
          </w:p>
        </w:tc>
        <w:tc>
          <w:tcPr>
            <w:tcW w:w="22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 базових предметів (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пріоритезація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49644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Педагогічний колектив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Затвердження базових предметів:</w:t>
            </w:r>
          </w:p>
          <w:p w:rsidR="00F76A5D" w:rsidRPr="00F53E48" w:rsidRDefault="00F76A5D" w:rsidP="00870801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ym w:font="Wingdings" w:char="F0FC"/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початкова школа: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-українська мова (читання та письмо);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-математика;</w:t>
            </w:r>
          </w:p>
          <w:p w:rsidR="00F76A5D" w:rsidRPr="00F53E48" w:rsidRDefault="00F76A5D" w:rsidP="00870801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ym w:font="Wingdings" w:char="F0FC"/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середня школа</w:t>
            </w:r>
          </w:p>
          <w:p w:rsidR="00F76A5D" w:rsidRPr="00F53E48" w:rsidRDefault="0049644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1) НУШ</w:t>
            </w:r>
            <w:r w:rsidR="00A53C7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5-7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класи):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-українська мова та література;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-математика;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-англійська мова;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-історія України.</w:t>
            </w:r>
          </w:p>
          <w:p w:rsidR="00F76A5D" w:rsidRPr="00F53E48" w:rsidRDefault="0049644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2) 8</w:t>
            </w:r>
            <w:r w:rsidR="00F15366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-11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класи: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-українська мова та література;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-математика;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-іноземна мова;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-історія України;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-біологія;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-фізика;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-хімія;</w:t>
            </w:r>
          </w:p>
          <w:p w:rsidR="00F15366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-географія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F76A5D" w:rsidRPr="00F53E48" w:rsidRDefault="00AE1574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-і</w:t>
            </w:r>
            <w:r w:rsidR="00F15366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нформатика</w:t>
            </w:r>
            <w:r w:rsidR="0049644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49644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01.09.24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49644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Заступники директора з НВР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лення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діагностичн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их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тест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визначення рівня опорних знань у 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здобувачів освіти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вимірювання освітніх втрат з конкретного предмета.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49644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03.09.24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AE1574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49644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чителі-</w:t>
            </w:r>
            <w:proofErr w:type="spellStart"/>
            <w:r w:rsidR="0049644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="0049644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чителі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початкової школи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дення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12D8F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перших діагностичних</w:t>
            </w:r>
            <w:r w:rsidR="00A02E1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роб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іт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без оцінюва</w:t>
            </w:r>
            <w:r w:rsidR="00A02E1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ння: з метою виявлення прогалин у знаннях. </w:t>
            </w:r>
            <w:r w:rsidR="00CE1A9B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 умови оцінювання не враховувати при тематичному оцінюванні)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2-й урок за календарним планом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="0049644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2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C2664C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наліз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результатів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C5B56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діагност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ичних</w:t>
            </w:r>
            <w:r w:rsidR="00FC5B56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робіт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метою виокремлення уроків для повторення, коригування, уроків консультаційного характеру;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підготовка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різнорівнев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их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завдан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ь</w:t>
            </w:r>
            <w:r w:rsidR="00313F1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окремих </w:t>
            </w:r>
            <w:r w:rsidR="00313F1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категорій здобувачів освіти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пошук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додатков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их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інтернет-ресурс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що дають можливість самостійного повторення вивченого в цікавій та ігровій формах.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Вересень 2024</w:t>
            </w:r>
            <w:r w:rsidR="008C0C5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2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61AFC" w:rsidRPr="00F53E48" w:rsidRDefault="00A20275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61AFC" w:rsidRPr="00F53E48" w:rsidRDefault="00274F23" w:rsidP="00961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</w:t>
            </w:r>
            <w:r w:rsidR="00961AF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рекомендацій для здобувачів освіти за результатами діагностичних робіт</w:t>
            </w:r>
            <w:r w:rsidR="00E6785F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61AFC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2024</w:t>
            </w:r>
            <w:r w:rsidR="00531411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61AFC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2</w:t>
            </w:r>
            <w:r w:rsidR="00531411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A20275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З’ясува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ння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пріоритетн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ості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тем, з яких виявлено найнижчі результати.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2024</w:t>
            </w:r>
            <w:r w:rsidR="008C0C5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2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A20275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ення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адаптивн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ого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гнучк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ого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планування, яке передбачає: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-перерозподіл навчального часу між темами;</w:t>
            </w:r>
          </w:p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-закріплення раніше вивчених тем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(на 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уроках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індивідуальн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их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консультаці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ях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запитом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здобувачів освіти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="00274F23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2024</w:t>
            </w:r>
            <w:r w:rsidR="008C0C5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E73461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2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A20275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C2664C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овторення, закріплення раніше вивчених тем на відведених для цього </w:t>
            </w:r>
            <w:proofErr w:type="spellStart"/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уроках</w:t>
            </w:r>
            <w:proofErr w:type="spellEnd"/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індивідуальних консультаціях.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E1574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тиж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день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вересня</w:t>
            </w:r>
          </w:p>
          <w:p w:rsidR="00F76A5D" w:rsidRPr="00F53E48" w:rsidRDefault="00E73461" w:rsidP="008C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 w:rsidR="008C0C5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="00E73461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="00E73461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2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A20275" w:rsidP="00C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C2664C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адолуження освітніх втрат через повторення базових знань кожної нової теми.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</w:p>
          <w:p w:rsidR="00AE1574" w:rsidRPr="00F53E48" w:rsidRDefault="00AE1574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A53C7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учителі 1-4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83302" w:rsidRPr="00F53E48" w:rsidRDefault="00912D8F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Запровадити на кожному 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уроці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правило </w:t>
            </w:r>
          </w:p>
          <w:p w:rsidR="00912D8F" w:rsidRPr="00F53E48" w:rsidRDefault="00912D8F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«5 хвилин на повторення».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E7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1-4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Методична година для вчителів «Надолуження освітніх втрат: крок за кроком».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 2024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E7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Заступники директора з НВР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Здійснювати компенсацію втрат у навчальному часі шляхом надання учням навчальних матеріалів  (презентація, відео) та завдань для самостійного опрацювання.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E7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</w:t>
            </w:r>
            <w:r w:rsidR="0018330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Проведення компенсаторних занять у канікулярний  період за добровільною </w:t>
            </w:r>
            <w:r w:rsidR="00B66819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згодою </w:t>
            </w:r>
            <w:r w:rsidR="0018330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здобувачів освіти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Жовтень, січень, березень, червень.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2D8F" w:rsidRPr="00F53E48" w:rsidRDefault="00912D8F" w:rsidP="00E7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вчителі </w:t>
            </w:r>
            <w:r w:rsidR="0018330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247F07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53C7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C2664C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діагностичних робіт за підсумками І семестру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метою перевірки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CE1A9B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рівня подолання освітніх втрат (без оцінювання, за умови оцінювання не враховувати при тематичному оцінюванні).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AE1574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</w:t>
            </w:r>
            <w:r w:rsidR="00247F07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ротягом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47F07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грудня</w:t>
            </w:r>
            <w:r w:rsidR="00CE1A9B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="00CE1A9B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r w:rsidR="00CE1A9B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учителі 2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302DA9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A53C7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CE1A9B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Продовжити роботу щодо подолання освітніх втрат протягом навчального року.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302DA9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302DA9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учителі 1-4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E71812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53C7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302DA9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Створення фізично та 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емоційно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безпечного освітнього середовища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302DA9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302DA9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Учасники освітнього процесу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66819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66819" w:rsidRPr="00F53E48" w:rsidRDefault="00B66819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Тренінг для педагогічних працівників «Психологічна стійкість та кризова адаптація учасників освітнього процесу в умовах довготривалого стресу: застосування </w:t>
            </w:r>
            <w:r w:rsidR="00F41C3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дієвих </w:t>
            </w:r>
            <w:proofErr w:type="spellStart"/>
            <w:r w:rsidR="00F41C3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психотехнік</w:t>
            </w:r>
            <w:proofErr w:type="spellEnd"/>
            <w:r w:rsidR="00F41C3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тривожні моменти воєнного стану»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66819" w:rsidRPr="00F53E48" w:rsidRDefault="00B66819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66819" w:rsidRPr="00F53E48" w:rsidRDefault="006B51C7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  <w:p w:rsidR="006B51C7" w:rsidRPr="00F53E48" w:rsidRDefault="006B51C7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Ільєнко В.М.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Діагностика емоційного стану учнів «Матриця настрою»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6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  <w:p w:rsidR="006B51C7" w:rsidRPr="00F53E48" w:rsidRDefault="006B51C7" w:rsidP="006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Ільєнко В.М.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Година психолога «Психологічне здоров'я особистості в умовах війни і повоєнний час»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5-6 класи</w:t>
            </w:r>
          </w:p>
          <w:p w:rsidR="006B51C7" w:rsidRPr="00F53E48" w:rsidRDefault="006B51C7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6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  <w:p w:rsidR="006B51C7" w:rsidRPr="00F53E48" w:rsidRDefault="006B51C7" w:rsidP="006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Ільєнко В.М.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Година психолога «Дитяча травма війни: індикатори та умови подолання»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7-9 класи 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B51C7" w:rsidRPr="00F53E48" w:rsidRDefault="006B51C7" w:rsidP="006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  <w:p w:rsidR="006B51C7" w:rsidRPr="00F53E48" w:rsidRDefault="006B51C7" w:rsidP="006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Ільєнко В.М.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A53C7C" w:rsidP="00A2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  <w:r w:rsidR="00E7181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C01F32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Розвиток навичок 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медіаграмотності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критичного мислення.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02DA9" w:rsidRPr="00F53E48" w:rsidRDefault="00C01F32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83302" w:rsidRPr="00F53E48" w:rsidRDefault="00183302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Бєльська І.</w:t>
            </w:r>
            <w:r w:rsidR="00A53C7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183302" w:rsidRPr="00F53E48" w:rsidRDefault="00183302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Коленченко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О.О. </w:t>
            </w:r>
          </w:p>
          <w:p w:rsidR="00C01F32" w:rsidRPr="00F53E48" w:rsidRDefault="00C01F32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</w:t>
            </w:r>
          </w:p>
          <w:p w:rsidR="00302DA9" w:rsidRPr="00F53E48" w:rsidRDefault="00C01F32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1-11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A5D" w:rsidRPr="00F53E48" w:rsidRDefault="00A53C7C" w:rsidP="00E6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  <w:r w:rsidR="00E71812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C2664C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Проведення діагностичних робіт за підсумками ІІ семестру </w:t>
            </w:r>
            <w:r w:rsidR="00F76A5D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метою виявлення результатів роботи над подоланням освітніх втрат протягом навчального року.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CE1A9B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 2025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Учителі-</w:t>
            </w:r>
            <w:proofErr w:type="spellStart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учителі 1-4 класів</w:t>
            </w:r>
          </w:p>
        </w:tc>
      </w:tr>
      <w:tr w:rsidR="00F53E48" w:rsidRPr="00F53E48" w:rsidTr="00183302"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A5D" w:rsidRPr="00F53E48" w:rsidRDefault="00E71812" w:rsidP="00E6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A53C7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8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едення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моніторинг</w:t>
            </w:r>
            <w:r w:rsidR="00C2664C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результативності проведеної роботи із подолання освітніх втрат з метою коригування планування діяльності </w:t>
            </w:r>
            <w:r w:rsidR="00CE1A9B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школи</w:t>
            </w:r>
            <w:r w:rsidR="00247F07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наступний навчальний рік.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CE1A9B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Червень 2025</w:t>
            </w:r>
            <w:r w:rsidR="00AE1574"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76A5D" w:rsidRPr="00F53E48" w:rsidRDefault="00F76A5D" w:rsidP="00C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53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Адміністрація </w:t>
            </w:r>
          </w:p>
        </w:tc>
      </w:tr>
    </w:tbl>
    <w:p w:rsidR="00AE1574" w:rsidRPr="00F53E48" w:rsidRDefault="00AE1574" w:rsidP="00C266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2C4" w:rsidRPr="00F53E48" w:rsidRDefault="003B72C4" w:rsidP="00C266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3E48">
        <w:rPr>
          <w:rFonts w:ascii="Times New Roman" w:hAnsi="Times New Roman" w:cs="Times New Roman"/>
          <w:b/>
          <w:sz w:val="28"/>
          <w:szCs w:val="28"/>
        </w:rPr>
        <w:t xml:space="preserve">Узагальнення результатів роботи </w:t>
      </w:r>
      <w:r w:rsidR="00CE1A9B" w:rsidRPr="00F53E48">
        <w:rPr>
          <w:rFonts w:ascii="Times New Roman" w:hAnsi="Times New Roman" w:cs="Times New Roman"/>
          <w:b/>
          <w:sz w:val="28"/>
          <w:szCs w:val="28"/>
        </w:rPr>
        <w:t>школи</w:t>
      </w:r>
      <w:r w:rsidRPr="00F53E48">
        <w:rPr>
          <w:rFonts w:ascii="Times New Roman" w:hAnsi="Times New Roman" w:cs="Times New Roman"/>
          <w:b/>
          <w:sz w:val="28"/>
          <w:szCs w:val="28"/>
        </w:rPr>
        <w:t xml:space="preserve"> по усуненню освітніх втрат та освітніх розривів</w:t>
      </w:r>
      <w:r w:rsidR="00AE1574" w:rsidRPr="00F53E48">
        <w:rPr>
          <w:rFonts w:ascii="Times New Roman" w:hAnsi="Times New Roman" w:cs="Times New Roman"/>
          <w:b/>
          <w:sz w:val="28"/>
          <w:szCs w:val="28"/>
        </w:rPr>
        <w:t>:</w:t>
      </w:r>
    </w:p>
    <w:p w:rsidR="00C2664C" w:rsidRPr="00F53E48" w:rsidRDefault="00A53C7C" w:rsidP="00870801">
      <w:pPr>
        <w:pStyle w:val="3f3f3f3f3f3f3f3f3fLTGliederung1"/>
        <w:tabs>
          <w:tab w:val="left" w:pos="0"/>
        </w:tabs>
        <w:spacing w:before="0" w:after="0"/>
        <w:ind w:left="7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</w:t>
      </w:r>
      <w:r w:rsidR="00C2664C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Провести </w:t>
      </w:r>
      <w:r w:rsidR="00AE157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підсумкове 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моніторингов</w:t>
      </w:r>
      <w:r w:rsidR="00AE157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дослідження навчальн</w:t>
      </w:r>
      <w:r w:rsidR="00C2664C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их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64C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досягнень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E157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здобувачів освіти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2664C" w:rsidRPr="00F53E48" w:rsidRDefault="00A53C7C" w:rsidP="00870801">
      <w:pPr>
        <w:pStyle w:val="3f3f3f3f3f3f3f3f3fLTGliederung1"/>
        <w:tabs>
          <w:tab w:val="left" w:pos="0"/>
        </w:tabs>
        <w:spacing w:before="0" w:after="0"/>
        <w:ind w:left="7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         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Визначити найбільш ефективні методи/технології подолання </w:t>
      </w:r>
      <w:r w:rsidR="00961AFC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освітніх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втрат.</w:t>
      </w:r>
    </w:p>
    <w:p w:rsidR="00C2664C" w:rsidRPr="00F53E48" w:rsidRDefault="00A53C7C" w:rsidP="00870801">
      <w:pPr>
        <w:pStyle w:val="3f3f3f3f3f3f3f3f3fLTGliederung1"/>
        <w:tabs>
          <w:tab w:val="left" w:pos="0"/>
        </w:tabs>
        <w:spacing w:before="0" w:after="0"/>
        <w:ind w:left="7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Здійснювати адаптивне гнучке планування, яке б передбачало перерозподіл навчального часу між темами, або розробляти власні навчальні програми, коригуючи зміст та результати навчання з урахуванням виявлених освітніх втрат, розробити завдання різних рівнів складності для окремих </w:t>
      </w:r>
      <w:r w:rsidR="00961AFC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здобувачів освіти</w:t>
      </w:r>
      <w:r w:rsidR="003B72C4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C2BC0" w:rsidRPr="00F53E48" w:rsidRDefault="00A53C7C" w:rsidP="00870801">
      <w:pPr>
        <w:pStyle w:val="3f3f3f3f3f3f3f3f3fLTGliederung1"/>
        <w:tabs>
          <w:tab w:val="left" w:pos="0"/>
        </w:tabs>
        <w:spacing w:before="0" w:after="0"/>
        <w:ind w:left="7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="00CC2BC0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Здійснювати методичний супровід педагогічних працівників з питання надолуження освітніх втрат. </w:t>
      </w:r>
    </w:p>
    <w:p w:rsidR="00531411" w:rsidRPr="00F53E48" w:rsidRDefault="00A53C7C" w:rsidP="00870801">
      <w:pPr>
        <w:pStyle w:val="3f3f3f3f3f3f3f3f3fLTGliederung1"/>
        <w:tabs>
          <w:tab w:val="left" w:pos="0"/>
        </w:tabs>
        <w:spacing w:before="0" w:after="0"/>
        <w:ind w:left="70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uk-UA"/>
        </w:rPr>
      </w:pPr>
      <w:r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="00531411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5. Розробити та затвердити на засіданнях професійних спільнот вчителів </w:t>
      </w:r>
      <w:r w:rsidR="00C53CCB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план п</w:t>
      </w:r>
      <w:r w:rsidR="00CE1A9B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одолання освітніх втрат на 2025/2026</w:t>
      </w:r>
      <w:r w:rsidR="00C53CCB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навчальний рік з урахування відповідної роботи т</w:t>
      </w:r>
      <w:r w:rsidR="00CE1A9B" w:rsidRPr="00F53E48">
        <w:rPr>
          <w:rFonts w:ascii="Times New Roman" w:hAnsi="Times New Roman" w:cs="Times New Roman"/>
          <w:bCs/>
          <w:color w:val="auto"/>
          <w:sz w:val="28"/>
          <w:szCs w:val="28"/>
        </w:rPr>
        <w:t>а отриманих результатів за 2024/2025</w:t>
      </w:r>
      <w:r w:rsidR="00C53CCB" w:rsidRPr="00F53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навчальний рік.</w:t>
      </w:r>
    </w:p>
    <w:sectPr w:rsidR="00531411" w:rsidRPr="00F53E48" w:rsidSect="00F53E48">
      <w:pgSz w:w="12240" w:h="15840"/>
      <w:pgMar w:top="568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B1C8C"/>
    <w:multiLevelType w:val="hybridMultilevel"/>
    <w:tmpl w:val="71DA2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95406"/>
    <w:multiLevelType w:val="hybridMultilevel"/>
    <w:tmpl w:val="A52AB9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0F2"/>
    <w:multiLevelType w:val="hybridMultilevel"/>
    <w:tmpl w:val="9466911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049D"/>
    <w:multiLevelType w:val="hybridMultilevel"/>
    <w:tmpl w:val="4030ED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2373"/>
    <w:multiLevelType w:val="hybridMultilevel"/>
    <w:tmpl w:val="46BE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47C84"/>
    <w:multiLevelType w:val="multilevel"/>
    <w:tmpl w:val="6664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2C68FE"/>
    <w:multiLevelType w:val="multilevel"/>
    <w:tmpl w:val="6516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AB6851"/>
    <w:multiLevelType w:val="multilevel"/>
    <w:tmpl w:val="8128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971871">
    <w:abstractNumId w:val="1"/>
  </w:num>
  <w:num w:numId="2" w16cid:durableId="337075285">
    <w:abstractNumId w:val="3"/>
  </w:num>
  <w:num w:numId="3" w16cid:durableId="1100376466">
    <w:abstractNumId w:val="2"/>
  </w:num>
  <w:num w:numId="4" w16cid:durableId="816806043">
    <w:abstractNumId w:val="7"/>
  </w:num>
  <w:num w:numId="5" w16cid:durableId="463275482">
    <w:abstractNumId w:val="5"/>
  </w:num>
  <w:num w:numId="6" w16cid:durableId="1870873750">
    <w:abstractNumId w:val="6"/>
  </w:num>
  <w:num w:numId="7" w16cid:durableId="6909834">
    <w:abstractNumId w:val="0"/>
  </w:num>
  <w:num w:numId="8" w16cid:durableId="157429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4E"/>
    <w:rsid w:val="00076AD5"/>
    <w:rsid w:val="00105263"/>
    <w:rsid w:val="001076BB"/>
    <w:rsid w:val="00183302"/>
    <w:rsid w:val="001A0C16"/>
    <w:rsid w:val="001C4149"/>
    <w:rsid w:val="00247F07"/>
    <w:rsid w:val="00274F23"/>
    <w:rsid w:val="002B3FF4"/>
    <w:rsid w:val="002F740D"/>
    <w:rsid w:val="00302DA9"/>
    <w:rsid w:val="00313F1D"/>
    <w:rsid w:val="003439A9"/>
    <w:rsid w:val="003847E6"/>
    <w:rsid w:val="003B72C4"/>
    <w:rsid w:val="00402AA1"/>
    <w:rsid w:val="00410E81"/>
    <w:rsid w:val="0049644D"/>
    <w:rsid w:val="004B5522"/>
    <w:rsid w:val="004E4F9A"/>
    <w:rsid w:val="00531411"/>
    <w:rsid w:val="005324BB"/>
    <w:rsid w:val="005B1414"/>
    <w:rsid w:val="005E6733"/>
    <w:rsid w:val="00617CD3"/>
    <w:rsid w:val="00641AD3"/>
    <w:rsid w:val="006675E2"/>
    <w:rsid w:val="006B51C7"/>
    <w:rsid w:val="007251EC"/>
    <w:rsid w:val="00774184"/>
    <w:rsid w:val="007C5037"/>
    <w:rsid w:val="008269F0"/>
    <w:rsid w:val="00850AA8"/>
    <w:rsid w:val="00870801"/>
    <w:rsid w:val="008C0C52"/>
    <w:rsid w:val="008D1B4E"/>
    <w:rsid w:val="00912D8F"/>
    <w:rsid w:val="00961AFC"/>
    <w:rsid w:val="00984BA4"/>
    <w:rsid w:val="009D6CA3"/>
    <w:rsid w:val="009E5F3D"/>
    <w:rsid w:val="00A02E1C"/>
    <w:rsid w:val="00A20275"/>
    <w:rsid w:val="00A53C7C"/>
    <w:rsid w:val="00AD2E25"/>
    <w:rsid w:val="00AE1574"/>
    <w:rsid w:val="00B66819"/>
    <w:rsid w:val="00B71FF3"/>
    <w:rsid w:val="00B741E0"/>
    <w:rsid w:val="00BF5472"/>
    <w:rsid w:val="00C01F32"/>
    <w:rsid w:val="00C07F4E"/>
    <w:rsid w:val="00C25D4D"/>
    <w:rsid w:val="00C2664C"/>
    <w:rsid w:val="00C53CCB"/>
    <w:rsid w:val="00CC2BC0"/>
    <w:rsid w:val="00CE1A9B"/>
    <w:rsid w:val="00D46A04"/>
    <w:rsid w:val="00D54B27"/>
    <w:rsid w:val="00D910A4"/>
    <w:rsid w:val="00E6785F"/>
    <w:rsid w:val="00E71812"/>
    <w:rsid w:val="00E72C34"/>
    <w:rsid w:val="00E73461"/>
    <w:rsid w:val="00EE7EB3"/>
    <w:rsid w:val="00F042C1"/>
    <w:rsid w:val="00F15366"/>
    <w:rsid w:val="00F2263F"/>
    <w:rsid w:val="00F36D4F"/>
    <w:rsid w:val="00F41C34"/>
    <w:rsid w:val="00F53E48"/>
    <w:rsid w:val="00F76A5D"/>
    <w:rsid w:val="00F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B9FF"/>
  <w15:docId w15:val="{C819F1A2-696A-4F2C-9E92-04042EE6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1LTUntertitel">
    <w:name w:val="З3fа3fг3fо3fл3fо3fв3fо3fк3f1~LT~Untertitel"/>
    <w:uiPriority w:val="99"/>
    <w:rsid w:val="00C07F4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before="110" w:after="60" w:line="240" w:lineRule="auto"/>
      <w:ind w:left="73"/>
      <w:jc w:val="center"/>
    </w:pPr>
    <w:rPr>
      <w:rFonts w:ascii="Lucida Sans" w:eastAsia="Microsoft YaHei" w:hAnsi="Lucida Sans" w:cs="Lucida Sans"/>
      <w:color w:val="404040"/>
      <w:kern w:val="1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C0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7F4E"/>
    <w:rPr>
      <w:rFonts w:ascii="Tahoma" w:hAnsi="Tahoma" w:cs="Tahoma"/>
      <w:sz w:val="16"/>
      <w:szCs w:val="16"/>
    </w:rPr>
  </w:style>
  <w:style w:type="paragraph" w:customStyle="1" w:styleId="3f3f3f3f3f3f3f3f3fLTGliederung1">
    <w:name w:val="З3fв3fи3fч3fа3fй3fн3fи3fй3f~LT~Gliederung 1"/>
    <w:uiPriority w:val="99"/>
    <w:rsid w:val="001A0C16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before="110" w:after="60" w:line="240" w:lineRule="auto"/>
    </w:pPr>
    <w:rPr>
      <w:rFonts w:ascii="Lucida Sans" w:eastAsia="Microsoft YaHei" w:hAnsi="Lucida Sans" w:cs="Lucida Sans"/>
      <w:color w:val="404040"/>
      <w:sz w:val="44"/>
      <w:szCs w:val="44"/>
    </w:rPr>
  </w:style>
  <w:style w:type="paragraph" w:customStyle="1" w:styleId="3f3f3f3f3f3f3f3f3fLTTitel">
    <w:name w:val="З3fв3fи3fч3fа3fй3fн3fи3fй3f~LT~Titel"/>
    <w:uiPriority w:val="99"/>
    <w:rsid w:val="001A0C16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  <w:jc w:val="right"/>
    </w:pPr>
    <w:rPr>
      <w:rFonts w:ascii="Lucida Sans" w:eastAsia="Microsoft YaHei" w:hAnsi="Lucida Sans" w:cs="Lucida Sans"/>
      <w:b/>
      <w:bCs/>
      <w:color w:val="000000"/>
      <w:sz w:val="92"/>
      <w:szCs w:val="92"/>
    </w:rPr>
  </w:style>
  <w:style w:type="character" w:styleId="a5">
    <w:name w:val="Hyperlink"/>
    <w:basedOn w:val="a0"/>
    <w:uiPriority w:val="99"/>
    <w:unhideWhenUsed/>
    <w:rsid w:val="00FC5B5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847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D910A4"/>
    <w:rPr>
      <w:i/>
      <w:iCs/>
    </w:rPr>
  </w:style>
  <w:style w:type="paragraph" w:styleId="a8">
    <w:name w:val="List Paragraph"/>
    <w:basedOn w:val="a"/>
    <w:uiPriority w:val="34"/>
    <w:qFormat/>
    <w:rsid w:val="00B741E0"/>
    <w:pPr>
      <w:ind w:left="720"/>
      <w:contextualSpacing/>
    </w:pPr>
  </w:style>
  <w:style w:type="character" w:styleId="a9">
    <w:name w:val="Strong"/>
    <w:basedOn w:val="a0"/>
    <w:uiPriority w:val="22"/>
    <w:qFormat/>
    <w:rsid w:val="00961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7083</Words>
  <Characters>4038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Addmin</dc:creator>
  <cp:lastModifiedBy>Evgeniya Litvinova</cp:lastModifiedBy>
  <cp:revision>10</cp:revision>
  <cp:lastPrinted>2024-10-17T08:42:00Z</cp:lastPrinted>
  <dcterms:created xsi:type="dcterms:W3CDTF">2024-10-08T12:13:00Z</dcterms:created>
  <dcterms:modified xsi:type="dcterms:W3CDTF">2024-10-17T08:47:00Z</dcterms:modified>
</cp:coreProperties>
</file>